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Dictée 8 - À la pêche </w:t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Nous sommes au mois de mai. Thomas et Alex sont assis au bord de l’étang. </w:t>
      </w:r>
      <w:r/>
    </w:p>
    <w:p>
      <w:pPr>
        <w:pStyle w:val="Normal"/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Ils pêchent </w:t>
      </w:r>
      <w:r>
        <w:rPr>
          <w:rFonts w:ascii="Arial" w:hAnsi="Arial"/>
          <w:color w:val="000000"/>
          <w:sz w:val="48"/>
          <w:szCs w:val="48"/>
          <w:shd w:fill="FFFFFF" w:val="clear"/>
        </w:rPr>
        <w:t>m</w:t>
      </w: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ais les poissons jouent avec l’hameçon et n’avalent pas l’asticot. </w:t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Thomas crie à Alex : « Il n’y a rien ici ! » </w:t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Alors, ils changent de place. Cette fois, ils utilisent de l’appât et continuent leur pêche. Peu après, Alex annonce : </w:t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« J’ai une grosse carpe, elle remue drôlement. Tu attrapes l’épuisette ? </w:t>
      </w:r>
      <w:r/>
    </w:p>
    <w:p>
      <w:pPr>
        <w:pStyle w:val="Normal"/>
        <w:rPr>
          <w:sz w:val="48"/>
          <w:shd w:fill="FFFFFF" w:val="clear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  <w:shd w:fill="FFFFFF" w:val="clear"/>
        </w:rPr>
        <w:t xml:space="preserve">- Oui, la voici ! » </w:t>
      </w:r>
      <w:r/>
    </w:p>
    <w:sectPr>
      <w:type w:val="nextPage"/>
      <w:pgSz w:w="11906" w:h="16838"/>
      <w:pgMar w:left="96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1679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2013-11-05T11:57:52Z</dcterms:created>
  <dc:language>fr-FR</dc:language>
  <dcterms:modified xsi:type="dcterms:W3CDTF">2020-06-08T09:45:26Z</dcterms:modified>
  <cp:revision>4</cp:revision>
</cp:coreProperties>
</file>